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416A" w14:textId="5EC1EFF0" w:rsidR="009A0CFE" w:rsidRPr="00E4123C" w:rsidRDefault="00B03D2C" w:rsidP="00B03D2C">
      <w:pPr>
        <w:jc w:val="right"/>
      </w:pPr>
      <w:r w:rsidRPr="00E4123C">
        <w:t>Katowice, 5.08.2025 r.</w:t>
      </w:r>
    </w:p>
    <w:p w14:paraId="21E03730" w14:textId="77777777" w:rsidR="00B03D2C" w:rsidRPr="00E4123C" w:rsidRDefault="00B03D2C" w:rsidP="00B03D2C">
      <w:pPr>
        <w:jc w:val="right"/>
      </w:pPr>
    </w:p>
    <w:p w14:paraId="12FE621E" w14:textId="2F9BB2C7" w:rsidR="00B03D2C" w:rsidRPr="00E4123C" w:rsidRDefault="00B03D2C" w:rsidP="00B03D2C">
      <w:pPr>
        <w:jc w:val="center"/>
        <w:rPr>
          <w:b/>
          <w:bCs/>
        </w:rPr>
      </w:pPr>
      <w:r w:rsidRPr="00E4123C">
        <w:rPr>
          <w:b/>
          <w:bCs/>
        </w:rPr>
        <w:t>Szacowanie wartości zamówienia w ramach projektu Wsparcie edukacji poprzez doposażenie placówek szkolnych w Gminie Janów w ramach Programu Fundusze Europejskie dla Śląskiego 2021-2027 współfinansowanego ze środków Europejskiego Funduszu Społecznego Plus</w:t>
      </w:r>
    </w:p>
    <w:p w14:paraId="7FC7893F" w14:textId="77777777" w:rsidR="00B03D2C" w:rsidRPr="00E4123C" w:rsidRDefault="00B03D2C" w:rsidP="00B03D2C">
      <w:pPr>
        <w:jc w:val="center"/>
        <w:rPr>
          <w:b/>
          <w:bCs/>
        </w:rPr>
      </w:pPr>
    </w:p>
    <w:p w14:paraId="67F5E019" w14:textId="77777777" w:rsidR="00B03D2C" w:rsidRPr="00E4123C" w:rsidRDefault="00B03D2C" w:rsidP="00B03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</w:rPr>
      </w:pPr>
      <w:r w:rsidRPr="00E4123C">
        <w:rPr>
          <w:b/>
          <w:bCs/>
        </w:rPr>
        <w:t>Tytuł projektu:</w:t>
      </w:r>
    </w:p>
    <w:p w14:paraId="5EA31F0F" w14:textId="77777777" w:rsidR="00B03D2C" w:rsidRPr="00E4123C" w:rsidRDefault="00B03D2C" w:rsidP="00B03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</w:pPr>
      <w:r w:rsidRPr="00E4123C">
        <w:t>Wsparcie edukacji poprzez doposażenie placówek szkolnych w Gminie Janów</w:t>
      </w:r>
    </w:p>
    <w:p w14:paraId="0BA4C486" w14:textId="77777777" w:rsidR="00B03D2C" w:rsidRPr="00E4123C" w:rsidRDefault="00B03D2C" w:rsidP="00B03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</w:rPr>
      </w:pPr>
      <w:r w:rsidRPr="00E4123C">
        <w:rPr>
          <w:b/>
          <w:bCs/>
        </w:rPr>
        <w:t>Numer projektu (</w:t>
      </w:r>
      <w:proofErr w:type="spellStart"/>
      <w:r w:rsidRPr="00E4123C">
        <w:rPr>
          <w:b/>
          <w:bCs/>
        </w:rPr>
        <w:t>WoD</w:t>
      </w:r>
      <w:proofErr w:type="spellEnd"/>
      <w:r w:rsidRPr="00E4123C">
        <w:rPr>
          <w:b/>
          <w:bCs/>
        </w:rPr>
        <w:t>):</w:t>
      </w:r>
    </w:p>
    <w:p w14:paraId="4B13EF6B" w14:textId="77777777" w:rsidR="00B03D2C" w:rsidRPr="00E4123C" w:rsidRDefault="00B03D2C" w:rsidP="00B03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</w:pPr>
      <w:r w:rsidRPr="00E4123C">
        <w:t>FESL.06.02-IZ.01-0AE2/24-004</w:t>
      </w:r>
    </w:p>
    <w:p w14:paraId="38C4BEDE" w14:textId="77777777" w:rsidR="00B03D2C" w:rsidRPr="00E4123C" w:rsidRDefault="00B03D2C" w:rsidP="00B03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</w:rPr>
      </w:pPr>
      <w:r w:rsidRPr="00E4123C">
        <w:rPr>
          <w:b/>
          <w:bCs/>
        </w:rPr>
        <w:t>Beneficjent:</w:t>
      </w:r>
    </w:p>
    <w:p w14:paraId="6EDB25E9" w14:textId="77777777" w:rsidR="00B03D2C" w:rsidRPr="00E4123C" w:rsidRDefault="00B03D2C" w:rsidP="00B03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</w:pPr>
      <w:r w:rsidRPr="00E4123C">
        <w:t>Gmina Janów</w:t>
      </w:r>
    </w:p>
    <w:p w14:paraId="684A3E9F" w14:textId="77777777" w:rsidR="00B03D2C" w:rsidRPr="00E4123C" w:rsidRDefault="00B03D2C" w:rsidP="00B03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</w:pPr>
      <w:r w:rsidRPr="00E4123C">
        <w:t>(Projekt realizowany w partnerstwie z Fundacją Rozwoju Demokracji Lokalnej im. Jerzego Regulskiego)</w:t>
      </w:r>
    </w:p>
    <w:p w14:paraId="62AA6DC3" w14:textId="77777777" w:rsidR="00B03D2C" w:rsidRPr="00E4123C" w:rsidRDefault="00B03D2C" w:rsidP="00B03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</w:rPr>
      </w:pPr>
      <w:r w:rsidRPr="00E4123C">
        <w:rPr>
          <w:b/>
          <w:bCs/>
        </w:rPr>
        <w:t>Źródło dofinansowania:</w:t>
      </w:r>
    </w:p>
    <w:p w14:paraId="3F41C9A7" w14:textId="77777777" w:rsidR="00B03D2C" w:rsidRPr="00E4123C" w:rsidRDefault="00B03D2C" w:rsidP="00B03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</w:pPr>
      <w:r w:rsidRPr="00E4123C">
        <w:t>Projekt współfinansowany z Europejskiego Funduszu Społecznego Plus w ramach programu Fundusze Europejskie dla Śląskiego 2021–2027, Priorytet FESL.06.02.</w:t>
      </w:r>
    </w:p>
    <w:p w14:paraId="4A6DBB0E" w14:textId="77777777" w:rsidR="00B03D2C" w:rsidRPr="00E4123C" w:rsidRDefault="00B03D2C" w:rsidP="00B03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</w:rPr>
      </w:pPr>
      <w:r w:rsidRPr="00E4123C">
        <w:rPr>
          <w:b/>
          <w:bCs/>
        </w:rPr>
        <w:t>Wartość projektu:</w:t>
      </w:r>
    </w:p>
    <w:p w14:paraId="6EADD389" w14:textId="77777777" w:rsidR="00B03D2C" w:rsidRPr="00E4123C" w:rsidRDefault="00B03D2C" w:rsidP="00B03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</w:pPr>
      <w:r w:rsidRPr="00E4123C">
        <w:t>1 763 620,56 zł</w:t>
      </w:r>
    </w:p>
    <w:p w14:paraId="352808FC" w14:textId="77777777" w:rsidR="00B03D2C" w:rsidRPr="00E4123C" w:rsidRDefault="00B03D2C" w:rsidP="00B03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</w:rPr>
      </w:pPr>
      <w:r w:rsidRPr="00E4123C">
        <w:rPr>
          <w:b/>
          <w:bCs/>
        </w:rPr>
        <w:t>Okres realizacji:</w:t>
      </w:r>
    </w:p>
    <w:p w14:paraId="5BED7DAB" w14:textId="77777777" w:rsidR="00B03D2C" w:rsidRPr="00E4123C" w:rsidRDefault="00B03D2C" w:rsidP="00B03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</w:pPr>
      <w:r w:rsidRPr="00E4123C">
        <w:t>01.09.2025 – 31.05.2027</w:t>
      </w:r>
    </w:p>
    <w:p w14:paraId="7454C3DD" w14:textId="77777777" w:rsidR="00B03D2C" w:rsidRPr="00E4123C" w:rsidRDefault="00B03D2C" w:rsidP="00B03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</w:rPr>
      </w:pPr>
      <w:r w:rsidRPr="00E4123C">
        <w:rPr>
          <w:b/>
          <w:bCs/>
        </w:rPr>
        <w:t>Jednostki realizujące projekt:</w:t>
      </w:r>
    </w:p>
    <w:p w14:paraId="39126297" w14:textId="3692F337" w:rsidR="00B03D2C" w:rsidRPr="00E4123C" w:rsidRDefault="00B03D2C" w:rsidP="00B03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</w:pPr>
      <w:r w:rsidRPr="00E4123C">
        <w:t>Szkoła Podstawowa w Piasku</w:t>
      </w:r>
    </w:p>
    <w:p w14:paraId="3BC478C4" w14:textId="0241B78D" w:rsidR="00B03D2C" w:rsidRPr="00E4123C" w:rsidRDefault="00B03D2C" w:rsidP="00B03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</w:pPr>
      <w:r w:rsidRPr="00E4123C">
        <w:t>Szkoła Podstawowa im. Św. Stanisława Kostki w Lgoczance</w:t>
      </w:r>
    </w:p>
    <w:p w14:paraId="3FEEE215" w14:textId="3B4DAC2A" w:rsidR="00B03D2C" w:rsidRPr="00E4123C" w:rsidRDefault="00B03D2C" w:rsidP="00B03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</w:pPr>
      <w:r w:rsidRPr="00E4123C">
        <w:t>Szkoła Podstawowa im. Władysława Broniewskiego w Lusławicach</w:t>
      </w:r>
    </w:p>
    <w:p w14:paraId="7C4BEC9C" w14:textId="16044274" w:rsidR="00B03D2C" w:rsidRPr="00E4123C" w:rsidRDefault="00B03D2C" w:rsidP="00B03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</w:pPr>
      <w:r w:rsidRPr="00E4123C">
        <w:t>Zespół Placówek Oświatowych w Janowie</w:t>
      </w:r>
    </w:p>
    <w:p w14:paraId="14166ACD" w14:textId="70D2C844" w:rsidR="00B03D2C" w:rsidRPr="00E4123C" w:rsidRDefault="00B03D2C" w:rsidP="00B03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</w:pPr>
      <w:r w:rsidRPr="00E4123C">
        <w:t>Zespół Obsługi Placówek Oświatowych w Janowie</w:t>
      </w:r>
    </w:p>
    <w:p w14:paraId="549D2A79" w14:textId="77777777" w:rsidR="00B03D2C" w:rsidRPr="00E4123C" w:rsidRDefault="00B03D2C" w:rsidP="00B03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</w:rPr>
      </w:pPr>
      <w:r w:rsidRPr="00E4123C">
        <w:rPr>
          <w:b/>
          <w:bCs/>
        </w:rPr>
        <w:t>Zakres projektu:</w:t>
      </w:r>
    </w:p>
    <w:p w14:paraId="2C7348D0" w14:textId="77777777" w:rsidR="00B03D2C" w:rsidRPr="00E4123C" w:rsidRDefault="00B03D2C" w:rsidP="00B03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</w:pPr>
      <w:r w:rsidRPr="00E4123C">
        <w:lastRenderedPageBreak/>
        <w:t>Doposażenie placówek oświatowych w nowoczesne wyposażenie oraz pomoce dydaktyczne wspierające edukację uczniów. Projekt obejmuje również realizację działań związanych z zakupem sprzętu o charakterze majątkowym oraz bieżącym.</w:t>
      </w:r>
    </w:p>
    <w:p w14:paraId="7172CD4D" w14:textId="77777777" w:rsidR="00B03D2C" w:rsidRPr="00E4123C" w:rsidRDefault="00B03D2C" w:rsidP="00B03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bCs/>
        </w:rPr>
      </w:pPr>
      <w:r w:rsidRPr="00E4123C">
        <w:rPr>
          <w:b/>
          <w:bCs/>
        </w:rPr>
        <w:t>Cel projektu:</w:t>
      </w:r>
    </w:p>
    <w:p w14:paraId="5FC4A5F8" w14:textId="5C3AE7AD" w:rsidR="00B03D2C" w:rsidRPr="00E4123C" w:rsidRDefault="00B03D2C" w:rsidP="00B03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</w:pPr>
      <w:r w:rsidRPr="00E4123C">
        <w:t>Zwiększenie jakości edukacji w gminnych placówkach oświatowych poprzez inwestycję w wyposażenie, które umożliwi prowadzenie nowoczesnych zajęć edukacyjnych dostosowanych do potrzeb uczniów.</w:t>
      </w:r>
    </w:p>
    <w:p w14:paraId="4E037CE8" w14:textId="77777777" w:rsidR="00B03D2C" w:rsidRPr="00E4123C" w:rsidRDefault="00B03D2C" w:rsidP="00B03D2C">
      <w:pPr>
        <w:jc w:val="both"/>
      </w:pPr>
    </w:p>
    <w:p w14:paraId="27B23D1D" w14:textId="0EE60201" w:rsidR="00B03D2C" w:rsidRPr="00E4123C" w:rsidRDefault="00B83B9C" w:rsidP="003A69BE">
      <w:pPr>
        <w:jc w:val="center"/>
        <w:rPr>
          <w:b/>
          <w:bCs/>
        </w:rPr>
      </w:pPr>
      <w:r w:rsidRPr="00E4123C">
        <w:t xml:space="preserve">Szacowanie dotyczy: </w:t>
      </w:r>
      <w:r w:rsidR="003A69BE" w:rsidRPr="003A69BE">
        <w:rPr>
          <w:b/>
          <w:bCs/>
        </w:rPr>
        <w:t>Platforma edukacyjna do zajęć z programowania dla 173 uczniów czterech szkół podstawowych Miasta i Gminy Janów</w:t>
      </w:r>
    </w:p>
    <w:p w14:paraId="3D30C033" w14:textId="77777777" w:rsidR="00B83B9C" w:rsidRPr="00E4123C" w:rsidRDefault="00B83B9C" w:rsidP="00B03D2C">
      <w:pPr>
        <w:jc w:val="center"/>
        <w:rPr>
          <w:b/>
          <w:bCs/>
        </w:rPr>
      </w:pPr>
    </w:p>
    <w:p w14:paraId="4638E2F5" w14:textId="47F2EF48" w:rsidR="00B83B9C" w:rsidRPr="00E4123C" w:rsidRDefault="00B83B9C" w:rsidP="00B83B9C">
      <w:pPr>
        <w:rPr>
          <w:b/>
          <w:bCs/>
        </w:rPr>
      </w:pPr>
      <w:r w:rsidRPr="00E4123C">
        <w:rPr>
          <w:b/>
          <w:bCs/>
        </w:rPr>
        <w:t>Informacje dotyczące dostawy:</w:t>
      </w:r>
    </w:p>
    <w:p w14:paraId="6C77CEDF" w14:textId="77777777" w:rsidR="003A69BE" w:rsidRDefault="003A69BE" w:rsidP="003A69BE">
      <w:pPr>
        <w:pStyle w:val="Akapitzlist"/>
        <w:numPr>
          <w:ilvl w:val="0"/>
          <w:numId w:val="16"/>
        </w:numPr>
        <w:tabs>
          <w:tab w:val="left" w:pos="3345"/>
        </w:tabs>
        <w:suppressAutoHyphens/>
        <w:spacing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Przedmiot zamówienia</w:t>
      </w:r>
    </w:p>
    <w:p w14:paraId="4B4838E6" w14:textId="77777777" w:rsidR="003A69BE" w:rsidRDefault="003A69BE" w:rsidP="003A69BE">
      <w:pPr>
        <w:pStyle w:val="Akapitzlist"/>
        <w:spacing w:beforeAutospacing="1" w:afterAutospacing="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Przedmiotem zamówienia jest </w:t>
      </w:r>
      <w:r>
        <w:rPr>
          <w:rFonts w:ascii="Calibri" w:hAnsi="Calibri" w:cs="Calibri"/>
          <w:bCs/>
        </w:rPr>
        <w:t>udostępnienie jednej, spójnej, webowej platformy edukacyjnej</w:t>
      </w:r>
      <w:r>
        <w:rPr>
          <w:rFonts w:ascii="Calibri" w:hAnsi="Calibri" w:cs="Calibri"/>
        </w:rPr>
        <w:t xml:space="preserve"> do prowadzenia zajęć z programowania dla </w:t>
      </w:r>
      <w:r>
        <w:rPr>
          <w:rFonts w:ascii="Calibri" w:hAnsi="Calibri" w:cs="Calibri"/>
          <w:bCs/>
        </w:rPr>
        <w:t>173 uczniów czterech szkół podstawowych Miasta i Gminy Janów</w:t>
      </w:r>
      <w:r>
        <w:rPr>
          <w:rFonts w:ascii="Calibri" w:hAnsi="Calibri" w:cs="Calibri"/>
        </w:rPr>
        <w:t>, wraz z zapewnieniem wsparcia technicznego i merytorycznego oraz dostępu do treści edukacyjnych zgodnych z niniejszym OPZ.</w:t>
      </w:r>
    </w:p>
    <w:p w14:paraId="2CBB9B02" w14:textId="77777777" w:rsidR="003A69BE" w:rsidRDefault="003A69BE" w:rsidP="003A69BE">
      <w:pPr>
        <w:pStyle w:val="Akapitzlist"/>
        <w:spacing w:beforeAutospacing="1" w:afterAutospacing="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Platforma musi umożliwiać realizację zajęć dydaktycznych w modelu asynchronicznym </w:t>
      </w:r>
      <w:r>
        <w:rPr>
          <w:rFonts w:ascii="Calibri" w:hAnsi="Calibri" w:cs="Calibri"/>
        </w:rPr>
        <w:br/>
        <w:t>i projektowym, z wykorzystaniem metod praktycznej nauki programowania.</w:t>
      </w:r>
    </w:p>
    <w:p w14:paraId="34367232" w14:textId="77777777" w:rsidR="003A69BE" w:rsidRDefault="003A69BE" w:rsidP="003A69BE">
      <w:pPr>
        <w:pStyle w:val="Akapitzlist"/>
        <w:spacing w:beforeAutospacing="1" w:afterAutospacing="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Zamawiający wymaga, aby wszystkie funkcjonalności określone w OPZ były dostępne w ramach jednej, spójnej platformy edukacyjnej, stanowiącej integralne rozwiązanie technologiczne.</w:t>
      </w:r>
    </w:p>
    <w:p w14:paraId="27C7B32B" w14:textId="77777777" w:rsidR="003A69BE" w:rsidRDefault="003A69BE" w:rsidP="003A69BE">
      <w:pPr>
        <w:pStyle w:val="Akapitzlist"/>
        <w:spacing w:beforeAutospacing="1" w:afterAutospacing="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Zamawiający nie dopuszcza realizacji przedmiotu zamówienia w oparciu o rozproszone, zewnętrzne lub tymczasowe narzędzia, aplikacje lub systemy, które nie stanowią jednolitej platformy</w:t>
      </w:r>
    </w:p>
    <w:p w14:paraId="33314BA5" w14:textId="77777777" w:rsidR="003A69BE" w:rsidRDefault="003A69BE" w:rsidP="003A69BE">
      <w:pPr>
        <w:pStyle w:val="Akapitzlist"/>
        <w:spacing w:beforeAutospacing="1" w:afterAutospacing="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edukacyjnej.</w:t>
      </w:r>
    </w:p>
    <w:p w14:paraId="052FB650" w14:textId="77777777" w:rsidR="003A69BE" w:rsidRDefault="003A69BE" w:rsidP="003A69BE">
      <w:pPr>
        <w:pStyle w:val="Akapitzlist"/>
        <w:tabs>
          <w:tab w:val="left" w:pos="3345"/>
        </w:tabs>
        <w:spacing w:line="360" w:lineRule="auto"/>
        <w:jc w:val="both"/>
        <w:rPr>
          <w:rFonts w:ascii="Calibri" w:hAnsi="Calibri" w:cs="Calibri"/>
          <w:b/>
          <w:bCs/>
        </w:rPr>
      </w:pPr>
    </w:p>
    <w:p w14:paraId="1271C57A" w14:textId="77777777" w:rsidR="003A69BE" w:rsidRDefault="003A69BE" w:rsidP="003A69BE">
      <w:pPr>
        <w:pStyle w:val="Akapitzlist"/>
        <w:numPr>
          <w:ilvl w:val="0"/>
          <w:numId w:val="16"/>
        </w:numPr>
        <w:tabs>
          <w:tab w:val="left" w:pos="3345"/>
        </w:tabs>
        <w:suppressAutoHyphens/>
        <w:spacing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Wymagania ogólne i równoważność</w:t>
      </w:r>
    </w:p>
    <w:p w14:paraId="31B18574" w14:textId="77777777" w:rsidR="003A69BE" w:rsidRDefault="003A69BE" w:rsidP="003A69BE">
      <w:pPr>
        <w:numPr>
          <w:ilvl w:val="0"/>
          <w:numId w:val="14"/>
        </w:numPr>
        <w:tabs>
          <w:tab w:val="clear" w:pos="720"/>
          <w:tab w:val="left" w:pos="334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Równoważność: Zamawiający dopuszcza rozwiązania równoważne, zapewniające funkcjonalności w sposób nie gorszy pod względem zakresu, jakości i użyteczności dydaktycznej. Wykonawca musi jednoznacznie wykazać tę równoważność w opisie ofertowym.</w:t>
      </w:r>
    </w:p>
    <w:p w14:paraId="02598C76" w14:textId="77777777" w:rsidR="003A69BE" w:rsidRDefault="003A69BE" w:rsidP="003A69BE">
      <w:pPr>
        <w:numPr>
          <w:ilvl w:val="0"/>
          <w:numId w:val="14"/>
        </w:numPr>
        <w:tabs>
          <w:tab w:val="clear" w:pos="720"/>
          <w:tab w:val="left" w:pos="334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Certyfikacja: Platforma musi umożliwiać przygotowanie uczniów do uzyskania certyfikatów opartych na europejskiej klasyfikacji e-CF (</w:t>
      </w:r>
      <w:proofErr w:type="spellStart"/>
      <w:r>
        <w:rPr>
          <w:rFonts w:ascii="Calibri" w:hAnsi="Calibri" w:cs="Calibri"/>
        </w:rPr>
        <w:t>European</w:t>
      </w:r>
      <w:proofErr w:type="spellEnd"/>
      <w:r>
        <w:rPr>
          <w:rFonts w:ascii="Calibri" w:hAnsi="Calibri" w:cs="Calibri"/>
        </w:rPr>
        <w:t xml:space="preserve"> e-</w:t>
      </w:r>
      <w:proofErr w:type="spellStart"/>
      <w:r>
        <w:rPr>
          <w:rFonts w:ascii="Calibri" w:hAnsi="Calibri" w:cs="Calibri"/>
        </w:rPr>
        <w:t>Competence</w:t>
      </w:r>
      <w:proofErr w:type="spellEnd"/>
      <w:r>
        <w:rPr>
          <w:rFonts w:ascii="Calibri" w:hAnsi="Calibri" w:cs="Calibri"/>
        </w:rPr>
        <w:t xml:space="preserve"> Framework) lub równoważnych europejskich ramach kompetencji cyfrowych (np. </w:t>
      </w:r>
      <w:proofErr w:type="spellStart"/>
      <w:r>
        <w:rPr>
          <w:rFonts w:ascii="Calibri" w:hAnsi="Calibri" w:cs="Calibri"/>
        </w:rPr>
        <w:t>DigComp</w:t>
      </w:r>
      <w:proofErr w:type="spellEnd"/>
      <w:r>
        <w:rPr>
          <w:rFonts w:ascii="Calibri" w:hAnsi="Calibri" w:cs="Calibri"/>
        </w:rPr>
        <w:t>).</w:t>
      </w:r>
    </w:p>
    <w:p w14:paraId="406E2BC3" w14:textId="77777777" w:rsidR="003A69BE" w:rsidRDefault="003A69BE" w:rsidP="003A69BE">
      <w:pPr>
        <w:pStyle w:val="NormalnyWeb"/>
        <w:numPr>
          <w:ilvl w:val="0"/>
          <w:numId w:val="14"/>
        </w:numPr>
        <w:tabs>
          <w:tab w:val="clear" w:pos="720"/>
          <w:tab w:val="left" w:pos="3345"/>
        </w:tabs>
        <w:spacing w:before="280" w:after="280"/>
        <w:jc w:val="both"/>
        <w:rPr>
          <w:rFonts w:ascii="Calibri" w:hAnsi="Calibri" w:cs="Calibri"/>
          <w:sz w:val="22"/>
          <w:szCs w:val="22"/>
        </w:rPr>
      </w:pPr>
      <w:r>
        <w:rPr>
          <w:rStyle w:val="Pogrubienie"/>
          <w:rFonts w:ascii="Calibri" w:eastAsiaTheme="majorEastAsia" w:hAnsi="Calibri" w:cs="Calibri"/>
          <w:sz w:val="22"/>
          <w:szCs w:val="22"/>
        </w:rPr>
        <w:t>Metodyka i dostosowania do szkoły podstawowej:</w:t>
      </w:r>
      <w:r>
        <w:rPr>
          <w:rFonts w:ascii="Calibri" w:hAnsi="Calibri" w:cs="Calibri"/>
          <w:sz w:val="22"/>
          <w:szCs w:val="22"/>
        </w:rPr>
        <w:t xml:space="preserve"> Kursy przygotowane w oparciu o podstawę programową informatyki szkoły podstawowej (klasy VI–VIII). Zakres obowiązkowy kursów musi w pełni realizować podstawę programową, natomiast treści wykraczające poza nią mogą być realizowane wyłącznie jako moduły rozszerzone, zajęcia pozalekcyjne lub dla uczniów szczególnie uzdolnionych. Kursy muszą być w języku polskim i prowadzone w sposób </w:t>
      </w:r>
      <w:r>
        <w:rPr>
          <w:rFonts w:ascii="Calibri" w:hAnsi="Calibri" w:cs="Calibri"/>
          <w:sz w:val="22"/>
          <w:szCs w:val="22"/>
        </w:rPr>
        <w:lastRenderedPageBreak/>
        <w:t>przystępny dla uczniów szkoły podstawowej, z zastosowaniem elementów narracyjnych i angażujących, humoru, ułatwiającymi przyswajanie wiedzy.</w:t>
      </w:r>
    </w:p>
    <w:p w14:paraId="5D91A7B7" w14:textId="77777777" w:rsidR="003A69BE" w:rsidRDefault="003A69BE" w:rsidP="003A69BE">
      <w:pPr>
        <w:pStyle w:val="Akapitzlist"/>
        <w:numPr>
          <w:ilvl w:val="0"/>
          <w:numId w:val="16"/>
        </w:numPr>
        <w:tabs>
          <w:tab w:val="left" w:pos="3345"/>
        </w:tabs>
        <w:suppressAutoHyphens/>
        <w:spacing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Bezpieczeństwo i Standardy Techniczne (RODO/SLA)</w:t>
      </w:r>
    </w:p>
    <w:p w14:paraId="37DBFA16" w14:textId="77777777" w:rsidR="003A69BE" w:rsidRDefault="003A69BE" w:rsidP="003A69BE">
      <w:pPr>
        <w:numPr>
          <w:ilvl w:val="0"/>
          <w:numId w:val="15"/>
        </w:numPr>
        <w:tabs>
          <w:tab w:val="clear" w:pos="720"/>
          <w:tab w:val="left" w:pos="334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Ochrona Danych (RODO): Platforma musi być w pełni zgodna z RODO. Ze względu na przetwarzanie danych osób nieletnich, dane muszą być przechowywane i przetwarzane na terenie Europejskiego Obszaru Gospodarczego (EOG). Wykonawca musi zapewnić mechanizmy bezpieczeństwa właściwe dla przetwarzania danych uczniów.</w:t>
      </w:r>
    </w:p>
    <w:p w14:paraId="0D15F955" w14:textId="77777777" w:rsidR="003A69BE" w:rsidRDefault="003A69BE" w:rsidP="003A69BE">
      <w:pPr>
        <w:numPr>
          <w:ilvl w:val="0"/>
          <w:numId w:val="15"/>
        </w:numPr>
        <w:tabs>
          <w:tab w:val="clear" w:pos="720"/>
          <w:tab w:val="left" w:pos="334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Dostępność i Wsparcie (SLA):</w:t>
      </w:r>
    </w:p>
    <w:p w14:paraId="1F0AF577" w14:textId="77777777" w:rsidR="003A69BE" w:rsidRDefault="003A69BE" w:rsidP="003A69BE">
      <w:pPr>
        <w:numPr>
          <w:ilvl w:val="1"/>
          <w:numId w:val="24"/>
        </w:numPr>
        <w:tabs>
          <w:tab w:val="left" w:pos="334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Dostępność platformy na poziomie min. 99% w skali roku.</w:t>
      </w:r>
    </w:p>
    <w:p w14:paraId="0277A9EE" w14:textId="77777777" w:rsidR="003A69BE" w:rsidRDefault="003A69BE" w:rsidP="003A69BE">
      <w:pPr>
        <w:numPr>
          <w:ilvl w:val="1"/>
          <w:numId w:val="25"/>
        </w:numPr>
        <w:tabs>
          <w:tab w:val="left" w:pos="334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Czas reakcji wsparcia technicznego: do 24 godzin roboczych od zgłoszenia problemu przez kanał komunikacji na platformie.</w:t>
      </w:r>
    </w:p>
    <w:p w14:paraId="43BEBED1" w14:textId="77777777" w:rsidR="003A69BE" w:rsidRDefault="003A69BE" w:rsidP="003A69BE">
      <w:pPr>
        <w:pStyle w:val="Akapitzlist"/>
        <w:numPr>
          <w:ilvl w:val="1"/>
          <w:numId w:val="26"/>
        </w:numPr>
        <w:tabs>
          <w:tab w:val="left" w:pos="334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Kanały pomocy: formularz kontaktowy lub system </w:t>
      </w:r>
      <w:proofErr w:type="spellStart"/>
      <w:r>
        <w:rPr>
          <w:rFonts w:ascii="Calibri" w:hAnsi="Calibri" w:cs="Calibri"/>
        </w:rPr>
        <w:t>ticketowy</w:t>
      </w:r>
      <w:proofErr w:type="spellEnd"/>
      <w:r>
        <w:rPr>
          <w:rFonts w:ascii="Calibri" w:hAnsi="Calibri" w:cs="Calibri"/>
        </w:rPr>
        <w:t xml:space="preserve"> zintegrowany </w:t>
      </w:r>
      <w:r>
        <w:rPr>
          <w:rFonts w:ascii="Calibri" w:hAnsi="Calibri" w:cs="Calibri"/>
        </w:rPr>
        <w:br/>
        <w:t>z platformą.</w:t>
      </w:r>
    </w:p>
    <w:p w14:paraId="07AB29FA" w14:textId="77777777" w:rsidR="003A69BE" w:rsidRDefault="003A69BE" w:rsidP="003A69BE">
      <w:pPr>
        <w:pStyle w:val="Akapitzlist"/>
        <w:tabs>
          <w:tab w:val="left" w:pos="3345"/>
        </w:tabs>
        <w:spacing w:line="288" w:lineRule="auto"/>
        <w:jc w:val="both"/>
        <w:rPr>
          <w:rFonts w:ascii="Calibri" w:hAnsi="Calibri" w:cs="Calibri"/>
        </w:rPr>
      </w:pPr>
    </w:p>
    <w:p w14:paraId="4C762254" w14:textId="77777777" w:rsidR="003A69BE" w:rsidRDefault="003A69BE" w:rsidP="003A69BE">
      <w:pPr>
        <w:pStyle w:val="Akapitzlist"/>
        <w:numPr>
          <w:ilvl w:val="0"/>
          <w:numId w:val="16"/>
        </w:numPr>
        <w:tabs>
          <w:tab w:val="left" w:pos="3345"/>
        </w:tabs>
        <w:suppressAutoHyphens/>
        <w:spacing w:after="0" w:line="288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Wymagania funkcjonalne platformy</w:t>
      </w:r>
    </w:p>
    <w:p w14:paraId="6B0FC76E" w14:textId="77777777" w:rsidR="003A69BE" w:rsidRDefault="003A69BE" w:rsidP="003A69BE">
      <w:pPr>
        <w:pStyle w:val="Akapitzlist"/>
        <w:tabs>
          <w:tab w:val="left" w:pos="3345"/>
        </w:tabs>
        <w:spacing w:line="288" w:lineRule="auto"/>
        <w:jc w:val="both"/>
        <w:rPr>
          <w:rFonts w:ascii="Calibri" w:hAnsi="Calibri" w:cs="Calibri"/>
        </w:rPr>
      </w:pPr>
    </w:p>
    <w:tbl>
      <w:tblPr>
        <w:tblW w:w="9776" w:type="dxa"/>
        <w:tblLayout w:type="fixed"/>
        <w:tblCellMar>
          <w:top w:w="120" w:type="dxa"/>
          <w:left w:w="0" w:type="dxa"/>
          <w:bottom w:w="120" w:type="dxa"/>
          <w:right w:w="240" w:type="dxa"/>
        </w:tblCellMar>
        <w:tblLook w:val="04A0" w:firstRow="1" w:lastRow="0" w:firstColumn="1" w:lastColumn="0" w:noHBand="0" w:noVBand="1"/>
      </w:tblPr>
      <w:tblGrid>
        <w:gridCol w:w="1713"/>
        <w:gridCol w:w="8063"/>
      </w:tblGrid>
      <w:tr w:rsidR="003A69BE" w14:paraId="4FF6EF57" w14:textId="77777777" w:rsidTr="00EC2CA3"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BBC6" w14:textId="77777777" w:rsidR="003A69BE" w:rsidRDefault="003A69BE" w:rsidP="00EC2CA3">
            <w:pPr>
              <w:tabs>
                <w:tab w:val="left" w:pos="3345"/>
              </w:tabs>
              <w:spacing w:after="0"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Obszar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</w:tcPr>
          <w:p w14:paraId="01CA7BAB" w14:textId="77777777" w:rsidR="003A69BE" w:rsidRDefault="003A69BE" w:rsidP="00EC2CA3">
            <w:pPr>
              <w:tabs>
                <w:tab w:val="left" w:pos="3345"/>
              </w:tabs>
              <w:spacing w:after="0"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Szczegółowe wymagania funkcjonalne</w:t>
            </w:r>
          </w:p>
        </w:tc>
      </w:tr>
      <w:tr w:rsidR="003A69BE" w14:paraId="63F8C4C6" w14:textId="77777777" w:rsidTr="00EC2CA3"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bottom w:w="180" w:type="dxa"/>
            </w:tcMar>
          </w:tcPr>
          <w:p w14:paraId="4F48BA7E" w14:textId="77777777" w:rsidR="003A69BE" w:rsidRDefault="003A69BE" w:rsidP="00EC2CA3">
            <w:pPr>
              <w:tabs>
                <w:tab w:val="left" w:pos="3345"/>
              </w:tabs>
              <w:spacing w:after="0"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Dostęp i Administracja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bottom w:w="180" w:type="dxa"/>
              <w:right w:w="0" w:type="dxa"/>
            </w:tcMar>
          </w:tcPr>
          <w:p w14:paraId="3427551B" w14:textId="77777777" w:rsidR="003A69BE" w:rsidRDefault="003A69BE" w:rsidP="00EC2CA3">
            <w:pPr>
              <w:tabs>
                <w:tab w:val="left" w:pos="3345"/>
              </w:tabs>
              <w:spacing w:after="0"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Dostęp przez przeglądarkę (SaaS) bez instalacji oprogramowania. Indywidualne konta z historią nauki. Bezpłatne aktualizacje treści edukacyjnych oraz poprawek bezpieczeństwa.</w:t>
            </w:r>
          </w:p>
        </w:tc>
      </w:tr>
      <w:tr w:rsidR="003A69BE" w14:paraId="5598F7C6" w14:textId="77777777" w:rsidTr="00EC2CA3"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bottom w:w="180" w:type="dxa"/>
            </w:tcMar>
          </w:tcPr>
          <w:p w14:paraId="59A1C335" w14:textId="77777777" w:rsidR="003A69BE" w:rsidRDefault="003A69BE" w:rsidP="00EC2CA3">
            <w:pPr>
              <w:tabs>
                <w:tab w:val="left" w:pos="3345"/>
              </w:tabs>
              <w:spacing w:after="0"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Narzędzia i Ewaluacja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bottom w:w="180" w:type="dxa"/>
              <w:right w:w="0" w:type="dxa"/>
            </w:tcMar>
          </w:tcPr>
          <w:p w14:paraId="2DCABBF2" w14:textId="77777777" w:rsidR="003A69BE" w:rsidRDefault="003A69BE" w:rsidP="00EC2CA3">
            <w:pPr>
              <w:tabs>
                <w:tab w:val="left" w:pos="3345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Zintegrowane edytory kodów, kompilatory i bazy danych. Automatyczna ewaluacja kodu i rozwiązań z natychmiastowym feedbackiem, sprawdzająca faktyczne działanie programu i poleceń SQL, a nie tylko tekst (wyklucza się testy ABCD).</w:t>
            </w:r>
          </w:p>
        </w:tc>
      </w:tr>
      <w:tr w:rsidR="003A69BE" w14:paraId="671DCFF2" w14:textId="77777777" w:rsidTr="00EC2CA3"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bottom w:w="180" w:type="dxa"/>
            </w:tcMar>
          </w:tcPr>
          <w:p w14:paraId="68663DFF" w14:textId="77777777" w:rsidR="003A69BE" w:rsidRDefault="003A69BE" w:rsidP="00EC2CA3">
            <w:pPr>
              <w:tabs>
                <w:tab w:val="left" w:pos="3345"/>
              </w:tabs>
              <w:spacing w:after="0"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System Wsparcia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bottom w:w="180" w:type="dxa"/>
              <w:right w:w="0" w:type="dxa"/>
            </w:tcMar>
          </w:tcPr>
          <w:p w14:paraId="35653C06" w14:textId="77777777" w:rsidR="003A69BE" w:rsidRPr="008401B2" w:rsidRDefault="003A69BE" w:rsidP="00EC2CA3">
            <w:pPr>
              <w:tabs>
                <w:tab w:val="left" w:pos="3345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System automatycznych podpowiedzi logicznych. Wsparcie merytoryczne konsultantów </w:t>
            </w:r>
            <w:r w:rsidRPr="008401B2">
              <w:rPr>
                <w:rFonts w:ascii="Calibri" w:hAnsi="Calibri" w:cs="Calibri"/>
              </w:rPr>
              <w:t xml:space="preserve">przez system </w:t>
            </w:r>
            <w:proofErr w:type="spellStart"/>
            <w:r w:rsidRPr="008401B2">
              <w:rPr>
                <w:rFonts w:ascii="Calibri" w:hAnsi="Calibri" w:cs="Calibri"/>
              </w:rPr>
              <w:t>ticketowy</w:t>
            </w:r>
            <w:proofErr w:type="spellEnd"/>
            <w:r w:rsidRPr="008401B2">
              <w:rPr>
                <w:rFonts w:ascii="Calibri" w:hAnsi="Calibri" w:cs="Calibri"/>
              </w:rPr>
              <w:t xml:space="preserve"> jak wspomniano wyżej </w:t>
            </w:r>
            <w:proofErr w:type="gramStart"/>
            <w:r w:rsidRPr="008401B2">
              <w:rPr>
                <w:rFonts w:ascii="Calibri" w:hAnsi="Calibri" w:cs="Calibri"/>
              </w:rPr>
              <w:t>( 2</w:t>
            </w:r>
            <w:proofErr w:type="gramEnd"/>
            <w:r w:rsidRPr="008401B2">
              <w:rPr>
                <w:rFonts w:ascii="Calibri" w:hAnsi="Calibri" w:cs="Calibri"/>
              </w:rPr>
              <w:t>) Dostępność i Wsparcie (SLA</w:t>
            </w:r>
            <w:proofErr w:type="gramStart"/>
            <w:r w:rsidRPr="008401B2">
              <w:rPr>
                <w:rFonts w:ascii="Calibri" w:hAnsi="Calibri" w:cs="Calibri"/>
              </w:rPr>
              <w:t>) )</w:t>
            </w:r>
            <w:proofErr w:type="gramEnd"/>
            <w:r w:rsidRPr="008401B2">
              <w:rPr>
                <w:rFonts w:ascii="Calibri" w:hAnsi="Calibri" w:cs="Calibri"/>
              </w:rPr>
              <w:t xml:space="preserve">, nie w czasie </w:t>
            </w:r>
            <w:proofErr w:type="spellStart"/>
            <w:r w:rsidRPr="008401B2">
              <w:rPr>
                <w:rFonts w:ascii="Calibri" w:hAnsi="Calibri" w:cs="Calibri"/>
              </w:rPr>
              <w:t>rzeywistym</w:t>
            </w:r>
            <w:proofErr w:type="spellEnd"/>
          </w:p>
          <w:p w14:paraId="07BC8A99" w14:textId="77777777" w:rsidR="003A69BE" w:rsidRDefault="003A69BE" w:rsidP="00EC2CA3">
            <w:pPr>
              <w:tabs>
                <w:tab w:val="left" w:pos="3345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A69BE" w14:paraId="4AC8A5D8" w14:textId="77777777" w:rsidTr="00EC2CA3"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bottom w:w="180" w:type="dxa"/>
            </w:tcMar>
          </w:tcPr>
          <w:p w14:paraId="7DBF51E0" w14:textId="77777777" w:rsidR="003A69BE" w:rsidRDefault="003A69BE" w:rsidP="00EC2CA3">
            <w:pPr>
              <w:tabs>
                <w:tab w:val="left" w:pos="3345"/>
              </w:tabs>
              <w:spacing w:after="0"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Grywalizacja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bottom w:w="180" w:type="dxa"/>
              <w:right w:w="0" w:type="dxa"/>
            </w:tcMar>
          </w:tcPr>
          <w:p w14:paraId="2FB4EBD9" w14:textId="77777777" w:rsidR="003A69BE" w:rsidRDefault="003A69BE" w:rsidP="00EC2CA3">
            <w:pPr>
              <w:tabs>
                <w:tab w:val="left" w:pos="3345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Rangi, odznaki, medale, rankingi szkolne/indywidualne. Mechanika grywalizacji obejmuje punkty, osiągnięcia, certyfikaty, misje programistyczne z fabułą i elementami graficznymi.</w:t>
            </w:r>
          </w:p>
        </w:tc>
      </w:tr>
      <w:tr w:rsidR="003A69BE" w14:paraId="6C3FAF7A" w14:textId="77777777" w:rsidTr="00EC2CA3"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bottom w:w="180" w:type="dxa"/>
            </w:tcMar>
          </w:tcPr>
          <w:p w14:paraId="0E8F2A49" w14:textId="77777777" w:rsidR="003A69BE" w:rsidRDefault="003A69BE" w:rsidP="00EC2CA3">
            <w:pPr>
              <w:tabs>
                <w:tab w:val="left" w:pos="3345"/>
              </w:tabs>
              <w:spacing w:after="0"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Moduł Nauczyciela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bottom w:w="180" w:type="dxa"/>
              <w:right w:w="0" w:type="dxa"/>
            </w:tcMar>
          </w:tcPr>
          <w:p w14:paraId="2555EBB1" w14:textId="77777777" w:rsidR="003A69BE" w:rsidRDefault="003A69BE" w:rsidP="00EC2CA3">
            <w:pPr>
              <w:tabs>
                <w:tab w:val="left" w:pos="3345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Zarządzanie grupami; statystyki zadań i logowań; generowanie sprawdzianów (termin, czas trwania); dostęp do wzorcowych rozwiązań (klucza odpowiedzi).</w:t>
            </w:r>
          </w:p>
        </w:tc>
      </w:tr>
      <w:tr w:rsidR="003A69BE" w14:paraId="4A217CCC" w14:textId="77777777" w:rsidTr="00EC2CA3"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bottom w:w="180" w:type="dxa"/>
            </w:tcMar>
          </w:tcPr>
          <w:p w14:paraId="623BD4C7" w14:textId="77777777" w:rsidR="003A69BE" w:rsidRDefault="003A69BE" w:rsidP="00EC2CA3">
            <w:pPr>
              <w:tabs>
                <w:tab w:val="left" w:pos="3345"/>
              </w:tabs>
              <w:spacing w:after="0"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Zarządzanie Kadrami</w:t>
            </w:r>
          </w:p>
        </w:tc>
        <w:tc>
          <w:tcPr>
            <w:tcW w:w="8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bottom w:w="180" w:type="dxa"/>
              <w:right w:w="0" w:type="dxa"/>
            </w:tcMar>
          </w:tcPr>
          <w:p w14:paraId="2C5EC111" w14:textId="77777777" w:rsidR="003A69BE" w:rsidRDefault="003A69BE" w:rsidP="00EC2CA3">
            <w:pPr>
              <w:tabs>
                <w:tab w:val="left" w:pos="3345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Możliwość przypisania jednego nauczyciela do wielu placówek (w ramach jednego konta) Możliwość przypisania wielu administratorów do jednej grupy.</w:t>
            </w:r>
          </w:p>
        </w:tc>
      </w:tr>
    </w:tbl>
    <w:p w14:paraId="01BD6CDD" w14:textId="77777777" w:rsidR="003A69BE" w:rsidRDefault="003A69BE" w:rsidP="003A69BE">
      <w:pPr>
        <w:pStyle w:val="Akapitzlist"/>
        <w:tabs>
          <w:tab w:val="left" w:pos="3345"/>
        </w:tabs>
        <w:jc w:val="both"/>
        <w:rPr>
          <w:rFonts w:ascii="Calibri" w:hAnsi="Calibri" w:cs="Calibri"/>
        </w:rPr>
      </w:pPr>
    </w:p>
    <w:p w14:paraId="5B060A17" w14:textId="77777777" w:rsidR="003A69BE" w:rsidRDefault="003A69BE" w:rsidP="003A69BE">
      <w:pPr>
        <w:pStyle w:val="Akapitzlist"/>
        <w:numPr>
          <w:ilvl w:val="0"/>
          <w:numId w:val="16"/>
        </w:numPr>
        <w:tabs>
          <w:tab w:val="left" w:pos="3345"/>
        </w:tabs>
        <w:suppressAutoHyphens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Szczegółowy zakres kursów (co najmniej 210 godzin zajęć dydaktycznych): Wskazana liczba godzin obejmuje łącznie: zajęcia obowiązkowe, zajęcia dodatkowe oraz moduły rozszerzone dostępne na platformie.</w:t>
      </w:r>
    </w:p>
    <w:p w14:paraId="11BDE9DB" w14:textId="77777777" w:rsidR="003A69BE" w:rsidRDefault="003A69BE" w:rsidP="003A69BE">
      <w:pPr>
        <w:pStyle w:val="Akapitzlist"/>
        <w:numPr>
          <w:ilvl w:val="0"/>
          <w:numId w:val="17"/>
        </w:numPr>
        <w:tabs>
          <w:tab w:val="left" w:pos="3345"/>
        </w:tabs>
        <w:suppressAutoHyphens/>
        <w:spacing w:after="0" w:line="240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Python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Python</w:t>
      </w:r>
      <w:proofErr w:type="spellEnd"/>
      <w:r>
        <w:rPr>
          <w:rFonts w:ascii="Calibri" w:hAnsi="Calibri" w:cs="Calibri"/>
        </w:rPr>
        <w:t xml:space="preserve"> (50h) – kurs obowiązkowy dla SP:</w:t>
      </w:r>
    </w:p>
    <w:p w14:paraId="3DC12457" w14:textId="77777777" w:rsidR="003A69BE" w:rsidRDefault="003A69BE" w:rsidP="003A69BE">
      <w:pPr>
        <w:pStyle w:val="Akapitzlist"/>
        <w:numPr>
          <w:ilvl w:val="0"/>
          <w:numId w:val="18"/>
        </w:numPr>
        <w:tabs>
          <w:tab w:val="left" w:pos="334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Składnia, zmienne, pętle, listy, słowniki, funkcje, moduły własne, operacje na plikach, wyjątki.</w:t>
      </w:r>
    </w:p>
    <w:p w14:paraId="359BF6C5" w14:textId="77777777" w:rsidR="003A69BE" w:rsidRDefault="003A69BE" w:rsidP="003A69BE">
      <w:pPr>
        <w:pStyle w:val="Akapitzlist"/>
        <w:numPr>
          <w:ilvl w:val="0"/>
          <w:numId w:val="18"/>
        </w:numPr>
        <w:tabs>
          <w:tab w:val="left" w:pos="334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Biblioteki: </w:t>
      </w:r>
      <w:proofErr w:type="spellStart"/>
      <w:r>
        <w:rPr>
          <w:rFonts w:ascii="Calibri" w:hAnsi="Calibri" w:cs="Calibri"/>
        </w:rPr>
        <w:t>math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random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datetime</w:t>
      </w:r>
      <w:proofErr w:type="spellEnd"/>
      <w:r>
        <w:rPr>
          <w:rFonts w:ascii="Calibri" w:hAnsi="Calibri" w:cs="Calibri"/>
        </w:rPr>
        <w:t>.</w:t>
      </w:r>
    </w:p>
    <w:p w14:paraId="3B56C340" w14:textId="77777777" w:rsidR="003A69BE" w:rsidRDefault="003A69BE" w:rsidP="003A69BE">
      <w:pPr>
        <w:pStyle w:val="Akapitzlist"/>
        <w:numPr>
          <w:ilvl w:val="0"/>
          <w:numId w:val="18"/>
        </w:numPr>
        <w:tabs>
          <w:tab w:val="left" w:pos="334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Dedykowany moduł „</w:t>
      </w:r>
      <w:proofErr w:type="spellStart"/>
      <w:r>
        <w:rPr>
          <w:rFonts w:ascii="Calibri" w:hAnsi="Calibri" w:cs="Calibri"/>
        </w:rPr>
        <w:t>Python</w:t>
      </w:r>
      <w:proofErr w:type="spellEnd"/>
      <w:r>
        <w:rPr>
          <w:rFonts w:ascii="Calibri" w:hAnsi="Calibri" w:cs="Calibri"/>
        </w:rPr>
        <w:t xml:space="preserve"> dla szkół” dostosowany do percepcji przeciętnego ucznia SP, z praktycznymi ćwiczeniami i zadaniami programistycznymi.</w:t>
      </w:r>
    </w:p>
    <w:p w14:paraId="0A8D465F" w14:textId="77777777" w:rsidR="003A69BE" w:rsidRDefault="003A69BE" w:rsidP="003A69BE">
      <w:pPr>
        <w:pStyle w:val="Akapitzlist"/>
        <w:numPr>
          <w:ilvl w:val="0"/>
          <w:numId w:val="17"/>
        </w:numPr>
        <w:tabs>
          <w:tab w:val="left" w:pos="334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C++ (50h) – moduł rozszerzony:</w:t>
      </w:r>
    </w:p>
    <w:p w14:paraId="68D14F00" w14:textId="77777777" w:rsidR="003A69BE" w:rsidRDefault="003A69BE" w:rsidP="003A69BE">
      <w:pPr>
        <w:pStyle w:val="Akapitzlist"/>
        <w:numPr>
          <w:ilvl w:val="0"/>
          <w:numId w:val="19"/>
        </w:numPr>
        <w:tabs>
          <w:tab w:val="left" w:pos="334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Typy danych, wyrażenia logiczne, wejście/wyjście, tablice, pętle, funkcje, stos, operacje bitowe, API.</w:t>
      </w:r>
    </w:p>
    <w:p w14:paraId="40D09E73" w14:textId="77777777" w:rsidR="003A69BE" w:rsidRDefault="003A69BE" w:rsidP="003A69BE">
      <w:pPr>
        <w:pStyle w:val="Akapitzlist"/>
        <w:numPr>
          <w:ilvl w:val="0"/>
          <w:numId w:val="19"/>
        </w:numPr>
        <w:tabs>
          <w:tab w:val="left" w:pos="334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Zajęcia pozalekcyjne dla uczniów szczególnie uzdolnionych; nie obowiązkowe w ramach podstawy programowej SP.</w:t>
      </w:r>
    </w:p>
    <w:p w14:paraId="1E5B6763" w14:textId="77777777" w:rsidR="003A69BE" w:rsidRDefault="003A69BE" w:rsidP="003A69BE">
      <w:pPr>
        <w:pStyle w:val="Akapitzlist"/>
        <w:numPr>
          <w:ilvl w:val="0"/>
          <w:numId w:val="17"/>
        </w:numPr>
        <w:tabs>
          <w:tab w:val="left" w:pos="334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Java </w:t>
      </w:r>
      <w:proofErr w:type="spellStart"/>
      <w:r>
        <w:rPr>
          <w:rFonts w:ascii="Calibri" w:hAnsi="Calibri" w:cs="Calibri"/>
        </w:rPr>
        <w:t>Java</w:t>
      </w:r>
      <w:proofErr w:type="spellEnd"/>
      <w:r>
        <w:rPr>
          <w:rFonts w:ascii="Calibri" w:hAnsi="Calibri" w:cs="Calibri"/>
        </w:rPr>
        <w:t xml:space="preserve"> (30h) – moduł rozszerzony:</w:t>
      </w:r>
    </w:p>
    <w:p w14:paraId="339A10FD" w14:textId="77777777" w:rsidR="003A69BE" w:rsidRDefault="003A69BE" w:rsidP="003A69BE">
      <w:pPr>
        <w:pStyle w:val="Akapitzlist"/>
        <w:numPr>
          <w:ilvl w:val="0"/>
          <w:numId w:val="20"/>
        </w:numPr>
        <w:tabs>
          <w:tab w:val="left" w:pos="334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Wprowadzenie do obiektowości, klasy, metody, obiekty, tablice, klasa String.</w:t>
      </w:r>
    </w:p>
    <w:p w14:paraId="388A9373" w14:textId="77777777" w:rsidR="003A69BE" w:rsidRDefault="003A69BE" w:rsidP="003A69BE">
      <w:pPr>
        <w:pStyle w:val="Akapitzlist"/>
        <w:numPr>
          <w:ilvl w:val="0"/>
          <w:numId w:val="20"/>
        </w:numPr>
        <w:tabs>
          <w:tab w:val="left" w:pos="334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Realizowany poza obowiązkowymi zajęciami SP.</w:t>
      </w:r>
    </w:p>
    <w:p w14:paraId="37477EF1" w14:textId="77777777" w:rsidR="003A69BE" w:rsidRDefault="003A69BE" w:rsidP="003A69BE">
      <w:pPr>
        <w:pStyle w:val="Akapitzlist"/>
        <w:numPr>
          <w:ilvl w:val="0"/>
          <w:numId w:val="17"/>
        </w:numPr>
        <w:tabs>
          <w:tab w:val="left" w:pos="334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SQL (40h):</w:t>
      </w:r>
    </w:p>
    <w:p w14:paraId="4CDDA710" w14:textId="77777777" w:rsidR="003A69BE" w:rsidRDefault="003A69BE" w:rsidP="003A69BE">
      <w:pPr>
        <w:pStyle w:val="Akapitzlist"/>
        <w:numPr>
          <w:ilvl w:val="0"/>
          <w:numId w:val="21"/>
        </w:numPr>
        <w:tabs>
          <w:tab w:val="left" w:pos="334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Obowiązkowa część: podstawy pracy z danymi i zapytania SELECT.</w:t>
      </w:r>
    </w:p>
    <w:p w14:paraId="6E5EDD89" w14:textId="77777777" w:rsidR="003A69BE" w:rsidRDefault="003A69BE" w:rsidP="003A69BE">
      <w:pPr>
        <w:pStyle w:val="Akapitzlist"/>
        <w:numPr>
          <w:ilvl w:val="0"/>
          <w:numId w:val="21"/>
        </w:numPr>
        <w:tabs>
          <w:tab w:val="left" w:pos="334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Moduł rozszerzony: modyfikacja struktur baz (DDL/DML: CREATE, DROP, ALTER, INSERT, UPDATE) oraz normalizacja danych, dostosowane do percepcji ucznia SP.</w:t>
      </w:r>
    </w:p>
    <w:p w14:paraId="4865D0F9" w14:textId="77777777" w:rsidR="003A69BE" w:rsidRDefault="003A69BE" w:rsidP="003A69BE">
      <w:pPr>
        <w:pStyle w:val="Akapitzlist"/>
        <w:numPr>
          <w:ilvl w:val="0"/>
          <w:numId w:val="17"/>
        </w:numPr>
        <w:tabs>
          <w:tab w:val="left" w:pos="334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Podstawy analizy danych – moduł rozszerzony:</w:t>
      </w:r>
    </w:p>
    <w:p w14:paraId="050EB235" w14:textId="77777777" w:rsidR="003A69BE" w:rsidRDefault="003A69BE" w:rsidP="003A69BE">
      <w:pPr>
        <w:pStyle w:val="Akapitzlist"/>
        <w:numPr>
          <w:ilvl w:val="1"/>
          <w:numId w:val="17"/>
        </w:numPr>
        <w:tabs>
          <w:tab w:val="left" w:pos="3345"/>
        </w:tabs>
        <w:suppressAutoHyphens/>
        <w:spacing w:after="0" w:line="240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NumPy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Pandas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Matplotlib</w:t>
      </w:r>
      <w:proofErr w:type="spellEnd"/>
      <w:r>
        <w:rPr>
          <w:rFonts w:ascii="Calibri" w:hAnsi="Calibri" w:cs="Calibri"/>
        </w:rPr>
        <w:t>; realizacja w ramach zajęć dodatkowych lub pracy projektowej.</w:t>
      </w:r>
    </w:p>
    <w:p w14:paraId="1FD75540" w14:textId="77777777" w:rsidR="003A69BE" w:rsidRDefault="003A69BE" w:rsidP="003A69BE">
      <w:pPr>
        <w:pStyle w:val="Akapitzlist"/>
        <w:numPr>
          <w:ilvl w:val="0"/>
          <w:numId w:val="17"/>
        </w:numPr>
        <w:tabs>
          <w:tab w:val="left" w:pos="3345"/>
        </w:tabs>
        <w:suppressAutoHyphens/>
        <w:spacing w:after="0" w:line="240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Cyberbezpieczeństwo</w:t>
      </w:r>
      <w:proofErr w:type="spellEnd"/>
      <w:r>
        <w:rPr>
          <w:rFonts w:ascii="Calibri" w:hAnsi="Calibri" w:cs="Calibri"/>
        </w:rPr>
        <w:t xml:space="preserve"> i Podstawy AI – moduł rozszerzony:</w:t>
      </w:r>
    </w:p>
    <w:p w14:paraId="22EE425B" w14:textId="77777777" w:rsidR="003A69BE" w:rsidRDefault="003A69BE" w:rsidP="003A69BE">
      <w:pPr>
        <w:pStyle w:val="Akapitzlist"/>
        <w:numPr>
          <w:ilvl w:val="0"/>
          <w:numId w:val="22"/>
        </w:numPr>
        <w:tabs>
          <w:tab w:val="left" w:pos="334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Zagrożenia: </w:t>
      </w:r>
      <w:proofErr w:type="spellStart"/>
      <w:r>
        <w:rPr>
          <w:rFonts w:ascii="Calibri" w:hAnsi="Calibri" w:cs="Calibri"/>
        </w:rPr>
        <w:t>Ransomware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Phishing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DDoS</w:t>
      </w:r>
      <w:proofErr w:type="spellEnd"/>
      <w:r>
        <w:rPr>
          <w:rFonts w:ascii="Calibri" w:hAnsi="Calibri" w:cs="Calibri"/>
        </w:rPr>
        <w:t>, APT.</w:t>
      </w:r>
    </w:p>
    <w:p w14:paraId="29746930" w14:textId="77777777" w:rsidR="003A69BE" w:rsidRDefault="003A69BE" w:rsidP="003A69BE">
      <w:pPr>
        <w:pStyle w:val="Akapitzlist"/>
        <w:numPr>
          <w:ilvl w:val="0"/>
          <w:numId w:val="22"/>
        </w:numPr>
        <w:tabs>
          <w:tab w:val="left" w:pos="3345"/>
        </w:tabs>
        <w:suppressAutoHyphens/>
        <w:spacing w:after="0" w:line="240" w:lineRule="auto"/>
        <w:jc w:val="both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Algorytmy</w:t>
      </w:r>
      <w:proofErr w:type="spellEnd"/>
      <w:r>
        <w:rPr>
          <w:rFonts w:ascii="Calibri" w:hAnsi="Calibri" w:cs="Calibri"/>
          <w:lang w:val="en-US"/>
        </w:rPr>
        <w:t xml:space="preserve"> AI: A*, MCTS, Hill climbing with restarts, </w:t>
      </w:r>
      <w:proofErr w:type="spellStart"/>
      <w:r>
        <w:rPr>
          <w:rFonts w:ascii="Calibri" w:hAnsi="Calibri" w:cs="Calibri"/>
          <w:lang w:val="en-US"/>
        </w:rPr>
        <w:t>symulowane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wyżarzanie</w:t>
      </w:r>
      <w:proofErr w:type="spellEnd"/>
      <w:r>
        <w:rPr>
          <w:rFonts w:ascii="Calibri" w:hAnsi="Calibri" w:cs="Calibri"/>
          <w:lang w:val="en-US"/>
        </w:rPr>
        <w:t>.</w:t>
      </w:r>
    </w:p>
    <w:p w14:paraId="71F41EE4" w14:textId="77777777" w:rsidR="003A69BE" w:rsidRDefault="003A69BE" w:rsidP="003A69BE">
      <w:pPr>
        <w:pStyle w:val="Akapitzlist"/>
        <w:numPr>
          <w:ilvl w:val="0"/>
          <w:numId w:val="22"/>
        </w:numPr>
        <w:tabs>
          <w:tab w:val="left" w:pos="334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Dla uczniów szczególnie uzdolnionych lub przygotowujących się do konkursów.</w:t>
      </w:r>
    </w:p>
    <w:p w14:paraId="3D520378" w14:textId="77777777" w:rsidR="003A69BE" w:rsidRDefault="003A69BE" w:rsidP="003A69BE">
      <w:pPr>
        <w:pStyle w:val="Akapitzlist"/>
        <w:numPr>
          <w:ilvl w:val="0"/>
          <w:numId w:val="17"/>
        </w:numPr>
        <w:tabs>
          <w:tab w:val="left" w:pos="334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Elementy pracy projektowej i zespołowej:</w:t>
      </w:r>
    </w:p>
    <w:p w14:paraId="0E5BE924" w14:textId="77777777" w:rsidR="003A69BE" w:rsidRDefault="003A69BE" w:rsidP="003A69BE">
      <w:pPr>
        <w:numPr>
          <w:ilvl w:val="0"/>
          <w:numId w:val="23"/>
        </w:numPr>
        <w:tabs>
          <w:tab w:val="left" w:pos="720"/>
          <w:tab w:val="left" w:pos="3345"/>
        </w:tabs>
        <w:suppressAutoHyphens/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Metodyki Agile, </w:t>
      </w:r>
      <w:proofErr w:type="spellStart"/>
      <w:r>
        <w:rPr>
          <w:rFonts w:ascii="Calibri" w:eastAsia="Times New Roman" w:hAnsi="Calibri" w:cs="Calibri"/>
          <w:lang w:eastAsia="pl-PL"/>
        </w:rPr>
        <w:t>Scrum</w:t>
      </w:r>
      <w:proofErr w:type="spellEnd"/>
      <w:r>
        <w:rPr>
          <w:rFonts w:ascii="Calibri" w:eastAsia="Times New Roman" w:hAnsi="Calibri" w:cs="Calibri"/>
          <w:lang w:eastAsia="pl-PL"/>
        </w:rPr>
        <w:t xml:space="preserve">, </w:t>
      </w:r>
      <w:proofErr w:type="spellStart"/>
      <w:r>
        <w:rPr>
          <w:rFonts w:ascii="Calibri" w:eastAsia="Times New Roman" w:hAnsi="Calibri" w:cs="Calibri"/>
          <w:lang w:eastAsia="pl-PL"/>
        </w:rPr>
        <w:t>Kanban</w:t>
      </w:r>
      <w:proofErr w:type="spellEnd"/>
      <w:r>
        <w:rPr>
          <w:rFonts w:ascii="Calibri" w:eastAsia="Times New Roman" w:hAnsi="Calibri" w:cs="Calibri"/>
          <w:lang w:eastAsia="pl-PL"/>
        </w:rPr>
        <w:t xml:space="preserve">, </w:t>
      </w:r>
      <w:proofErr w:type="spellStart"/>
      <w:r>
        <w:rPr>
          <w:rFonts w:ascii="Calibri" w:eastAsia="Times New Roman" w:hAnsi="Calibri" w:cs="Calibri"/>
          <w:lang w:eastAsia="pl-PL"/>
        </w:rPr>
        <w:t>Waterfall</w:t>
      </w:r>
      <w:proofErr w:type="spellEnd"/>
      <w:r>
        <w:rPr>
          <w:rFonts w:ascii="Calibri" w:eastAsia="Times New Roman" w:hAnsi="Calibri" w:cs="Calibri"/>
          <w:lang w:eastAsia="pl-PL"/>
        </w:rPr>
        <w:t>, wykres Gantta, ścieżka krytyczna, analiza SWOT, Monte Carlo.</w:t>
      </w:r>
    </w:p>
    <w:p w14:paraId="770BB5AF" w14:textId="77777777" w:rsidR="003A69BE" w:rsidRDefault="003A69BE" w:rsidP="003A69BE">
      <w:pPr>
        <w:numPr>
          <w:ilvl w:val="0"/>
          <w:numId w:val="23"/>
        </w:numPr>
        <w:tabs>
          <w:tab w:val="left" w:pos="720"/>
          <w:tab w:val="left" w:pos="3345"/>
        </w:tabs>
        <w:suppressAutoHyphens/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Realizowane metodą projektu przy tworzeniu misji programistycznych z warstwą fabularną, graficzną i techniczną.</w:t>
      </w:r>
    </w:p>
    <w:p w14:paraId="1745EFD7" w14:textId="77777777" w:rsidR="003A69BE" w:rsidRDefault="003A69BE" w:rsidP="003A69BE">
      <w:pPr>
        <w:tabs>
          <w:tab w:val="left" w:pos="3345"/>
        </w:tabs>
        <w:spacing w:after="0" w:line="288" w:lineRule="auto"/>
        <w:jc w:val="both"/>
        <w:rPr>
          <w:rFonts w:ascii="Calibri" w:hAnsi="Calibri" w:cs="Calibri"/>
          <w:b/>
          <w:bCs/>
        </w:rPr>
      </w:pPr>
    </w:p>
    <w:p w14:paraId="710EC8EB" w14:textId="77777777" w:rsidR="003A69BE" w:rsidRDefault="003A69BE" w:rsidP="003A69BE">
      <w:pPr>
        <w:pStyle w:val="Akapitzlist"/>
        <w:numPr>
          <w:ilvl w:val="0"/>
          <w:numId w:val="16"/>
        </w:numPr>
        <w:suppressAutoHyphens/>
        <w:spacing w:beforeAutospacing="1" w:after="0" w:afterAutospacing="1" w:line="240" w:lineRule="auto"/>
        <w:jc w:val="both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Spójność platformy i kontrola ceny</w:t>
      </w:r>
    </w:p>
    <w:p w14:paraId="5F3ED9F4" w14:textId="77777777" w:rsidR="003A69BE" w:rsidRDefault="003A69BE" w:rsidP="003A69BE">
      <w:pPr>
        <w:spacing w:beforeAutospacing="1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Zamawiający wymaga, aby wszystkie funkcjonalności określone w OPZ były dostępne w ramach </w:t>
      </w:r>
      <w:r>
        <w:rPr>
          <w:rFonts w:ascii="Calibri" w:eastAsia="Times New Roman" w:hAnsi="Calibri" w:cs="Calibri"/>
          <w:bCs/>
          <w:lang w:eastAsia="pl-PL"/>
        </w:rPr>
        <w:t>jednej, spójnej platformy edukacyjnej</w:t>
      </w:r>
      <w:r>
        <w:rPr>
          <w:rFonts w:ascii="Calibri" w:eastAsia="Times New Roman" w:hAnsi="Calibri" w:cs="Calibri"/>
          <w:lang w:eastAsia="pl-PL"/>
        </w:rPr>
        <w:t xml:space="preserve"> i nie dopuszcza realizacji zamówienia w oparciu o rozproszone, zewnętrzne lub tymczasowe rozwiązania.</w:t>
      </w:r>
    </w:p>
    <w:p w14:paraId="093C45C7" w14:textId="77777777" w:rsidR="003A69BE" w:rsidRDefault="003A69BE" w:rsidP="003A69BE">
      <w:pPr>
        <w:spacing w:beforeAutospacing="1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Zamawiający zastrzega sobie prawo wezwania Wykonawcy do szczegółowego wykazania, w jaki sposób zaoferowana cena obejmuje realizację wszystkich funkcjonalności wskazanych w OPZ.</w:t>
      </w:r>
    </w:p>
    <w:p w14:paraId="684D987D" w14:textId="77777777" w:rsidR="003A69BE" w:rsidRDefault="003A69BE" w:rsidP="003A69BE">
      <w:pPr>
        <w:tabs>
          <w:tab w:val="left" w:pos="3345"/>
        </w:tabs>
        <w:spacing w:after="0" w:line="288" w:lineRule="auto"/>
        <w:jc w:val="both"/>
        <w:rPr>
          <w:rFonts w:ascii="Calibri" w:hAnsi="Calibri" w:cs="Calibri"/>
          <w:bCs/>
        </w:rPr>
      </w:pPr>
    </w:p>
    <w:p w14:paraId="7BC89E94" w14:textId="7F34D28E" w:rsidR="00B83B9C" w:rsidRPr="00E4123C" w:rsidRDefault="00B83B9C" w:rsidP="003A69BE">
      <w:pPr>
        <w:rPr>
          <w:b/>
          <w:bCs/>
        </w:rPr>
      </w:pPr>
      <w:r w:rsidRPr="00E4123C">
        <w:lastRenderedPageBreak/>
        <w:t xml:space="preserve"> </w:t>
      </w:r>
      <w:r w:rsidR="001B702A" w:rsidRPr="00E4123C">
        <w:rPr>
          <w:b/>
          <w:bCs/>
        </w:rPr>
        <w:t>Szacowanie cenowe</w:t>
      </w:r>
    </w:p>
    <w:p w14:paraId="652318B0" w14:textId="77777777" w:rsidR="001B702A" w:rsidRPr="00E4123C" w:rsidRDefault="001B702A" w:rsidP="00B83B9C">
      <w:pPr>
        <w:ind w:left="360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2693"/>
        <w:gridCol w:w="3142"/>
      </w:tblGrid>
      <w:tr w:rsidR="001B702A" w:rsidRPr="00E4123C" w14:paraId="34E75E7E" w14:textId="77777777" w:rsidTr="000F052D">
        <w:tc>
          <w:tcPr>
            <w:tcW w:w="3227" w:type="dxa"/>
            <w:shd w:val="clear" w:color="auto" w:fill="D9D9D9"/>
          </w:tcPr>
          <w:p w14:paraId="50C6E55D" w14:textId="77777777" w:rsidR="001B702A" w:rsidRPr="00E4123C" w:rsidRDefault="001B702A" w:rsidP="000F052D">
            <w:pPr>
              <w:jc w:val="both"/>
              <w:rPr>
                <w:rFonts w:ascii="Tahoma" w:hAnsi="Tahoma" w:cs="Tahoma"/>
                <w:b/>
              </w:rPr>
            </w:pPr>
            <w:r w:rsidRPr="00E4123C">
              <w:rPr>
                <w:rFonts w:ascii="Tahoma" w:hAnsi="Tahoma" w:cs="Tahoma"/>
                <w:b/>
              </w:rPr>
              <w:t>Przedmiot oferty</w:t>
            </w:r>
          </w:p>
        </w:tc>
        <w:tc>
          <w:tcPr>
            <w:tcW w:w="2693" w:type="dxa"/>
            <w:shd w:val="clear" w:color="auto" w:fill="D9D9D9"/>
          </w:tcPr>
          <w:p w14:paraId="7959F274" w14:textId="77777777" w:rsidR="001B702A" w:rsidRPr="00E4123C" w:rsidRDefault="001B702A" w:rsidP="000F052D">
            <w:pPr>
              <w:jc w:val="both"/>
              <w:rPr>
                <w:rFonts w:ascii="Tahoma" w:hAnsi="Tahoma" w:cs="Tahoma"/>
                <w:b/>
              </w:rPr>
            </w:pPr>
            <w:r w:rsidRPr="00E4123C">
              <w:rPr>
                <w:rFonts w:ascii="Tahoma" w:hAnsi="Tahoma" w:cs="Tahoma"/>
                <w:b/>
              </w:rPr>
              <w:t xml:space="preserve">Cena netto </w:t>
            </w:r>
          </w:p>
        </w:tc>
        <w:tc>
          <w:tcPr>
            <w:tcW w:w="3142" w:type="dxa"/>
            <w:shd w:val="clear" w:color="auto" w:fill="D9D9D9"/>
          </w:tcPr>
          <w:p w14:paraId="0AB74BE6" w14:textId="77777777" w:rsidR="001B702A" w:rsidRPr="00E4123C" w:rsidRDefault="001B702A" w:rsidP="000F052D">
            <w:pPr>
              <w:jc w:val="both"/>
              <w:rPr>
                <w:rFonts w:ascii="Tahoma" w:hAnsi="Tahoma" w:cs="Tahoma"/>
                <w:b/>
              </w:rPr>
            </w:pPr>
            <w:r w:rsidRPr="00E4123C">
              <w:rPr>
                <w:rFonts w:ascii="Tahoma" w:hAnsi="Tahoma" w:cs="Tahoma"/>
                <w:b/>
              </w:rPr>
              <w:t>Cena brutto</w:t>
            </w:r>
          </w:p>
        </w:tc>
      </w:tr>
      <w:tr w:rsidR="001B702A" w:rsidRPr="00E4123C" w14:paraId="2016EF73" w14:textId="77777777" w:rsidTr="000F052D">
        <w:trPr>
          <w:trHeight w:val="1414"/>
        </w:trPr>
        <w:tc>
          <w:tcPr>
            <w:tcW w:w="3227" w:type="dxa"/>
            <w:vAlign w:val="center"/>
          </w:tcPr>
          <w:p w14:paraId="2B20DA7F" w14:textId="4CE2C03D" w:rsidR="001B702A" w:rsidRPr="00E4123C" w:rsidRDefault="001B702A" w:rsidP="001B702A">
            <w:pPr>
              <w:pStyle w:val="Akapitzlist"/>
              <w:numPr>
                <w:ilvl w:val="0"/>
                <w:numId w:val="11"/>
              </w:numPr>
              <w:tabs>
                <w:tab w:val="left" w:pos="0"/>
              </w:tabs>
              <w:ind w:left="284" w:hanging="720"/>
              <w:rPr>
                <w:rFonts w:ascii="Tahoma" w:hAnsi="Tahoma" w:cs="Tahoma"/>
              </w:rPr>
            </w:pPr>
            <w:r w:rsidRPr="00E4123C">
              <w:rPr>
                <w:rFonts w:ascii="Tahoma" w:hAnsi="Tahoma" w:cs="Tahoma"/>
              </w:rPr>
              <w:t xml:space="preserve">1. </w:t>
            </w:r>
            <w:r w:rsidR="003A69BE">
              <w:rPr>
                <w:rFonts w:ascii="Tahoma" w:hAnsi="Tahoma" w:cs="Tahoma"/>
              </w:rPr>
              <w:t>Cena jednego dostępu</w:t>
            </w:r>
            <w:r w:rsidRPr="00E4123C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693" w:type="dxa"/>
          </w:tcPr>
          <w:p w14:paraId="266B01FF" w14:textId="77777777" w:rsidR="001B702A" w:rsidRPr="00E4123C" w:rsidRDefault="001B702A" w:rsidP="000F052D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  <w:p w14:paraId="72384E87" w14:textId="77777777" w:rsidR="001B702A" w:rsidRPr="00E4123C" w:rsidRDefault="001B702A" w:rsidP="000F052D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E4123C">
              <w:rPr>
                <w:rFonts w:ascii="Tahoma" w:hAnsi="Tahoma" w:cs="Tahoma"/>
              </w:rPr>
              <w:t>……………………………… zł</w:t>
            </w:r>
          </w:p>
          <w:p w14:paraId="75298867" w14:textId="77777777" w:rsidR="001B702A" w:rsidRPr="00E4123C" w:rsidRDefault="001B702A" w:rsidP="000F052D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E4123C">
              <w:rPr>
                <w:rFonts w:ascii="Tahoma" w:hAnsi="Tahoma" w:cs="Tahoma"/>
              </w:rPr>
              <w:t xml:space="preserve"> (słownie złotych:</w:t>
            </w:r>
          </w:p>
          <w:p w14:paraId="5562BEE5" w14:textId="77777777" w:rsidR="001B702A" w:rsidRPr="00E4123C" w:rsidRDefault="001B702A" w:rsidP="000F052D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E4123C">
              <w:rPr>
                <w:rFonts w:ascii="Tahoma" w:hAnsi="Tahoma" w:cs="Tahoma"/>
              </w:rPr>
              <w:t>……………….………………..</w:t>
            </w:r>
          </w:p>
        </w:tc>
        <w:tc>
          <w:tcPr>
            <w:tcW w:w="3142" w:type="dxa"/>
          </w:tcPr>
          <w:p w14:paraId="48422B30" w14:textId="77777777" w:rsidR="001B702A" w:rsidRPr="00E4123C" w:rsidRDefault="001B702A" w:rsidP="000F052D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  <w:p w14:paraId="2D7F9BAB" w14:textId="77777777" w:rsidR="001B702A" w:rsidRPr="00E4123C" w:rsidRDefault="001B702A" w:rsidP="000F052D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E4123C">
              <w:rPr>
                <w:rFonts w:ascii="Tahoma" w:hAnsi="Tahoma" w:cs="Tahoma"/>
              </w:rPr>
              <w:t>……………………………… zł</w:t>
            </w:r>
          </w:p>
          <w:p w14:paraId="1383B0B0" w14:textId="77777777" w:rsidR="001B702A" w:rsidRPr="00E4123C" w:rsidRDefault="001B702A" w:rsidP="000F052D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E4123C">
              <w:rPr>
                <w:rFonts w:ascii="Tahoma" w:hAnsi="Tahoma" w:cs="Tahoma"/>
              </w:rPr>
              <w:t xml:space="preserve"> (słownie złotych:</w:t>
            </w:r>
          </w:p>
          <w:p w14:paraId="3E1E00F1" w14:textId="6D23C7A6" w:rsidR="001B702A" w:rsidRPr="00E4123C" w:rsidRDefault="001B702A" w:rsidP="000F052D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E4123C">
              <w:rPr>
                <w:rFonts w:ascii="Tahoma" w:hAnsi="Tahoma" w:cs="Tahoma"/>
              </w:rPr>
              <w:t>……………….……………….</w:t>
            </w:r>
          </w:p>
        </w:tc>
      </w:tr>
      <w:tr w:rsidR="001B702A" w:rsidRPr="00E4123C" w14:paraId="746F1A94" w14:textId="77777777" w:rsidTr="000F052D">
        <w:trPr>
          <w:trHeight w:val="1414"/>
        </w:trPr>
        <w:tc>
          <w:tcPr>
            <w:tcW w:w="3227" w:type="dxa"/>
            <w:vAlign w:val="center"/>
          </w:tcPr>
          <w:p w14:paraId="12F36CC7" w14:textId="5686BF4F" w:rsidR="001B702A" w:rsidRPr="00E4123C" w:rsidRDefault="001B702A" w:rsidP="001B702A">
            <w:pPr>
              <w:pStyle w:val="Akapitzlist"/>
              <w:numPr>
                <w:ilvl w:val="0"/>
                <w:numId w:val="11"/>
              </w:numPr>
              <w:tabs>
                <w:tab w:val="left" w:pos="0"/>
              </w:tabs>
              <w:ind w:left="284" w:hanging="720"/>
              <w:rPr>
                <w:rFonts w:ascii="Tahoma" w:hAnsi="Tahoma" w:cs="Tahoma"/>
              </w:rPr>
            </w:pPr>
            <w:r w:rsidRPr="00E4123C">
              <w:rPr>
                <w:rFonts w:ascii="Tahoma" w:hAnsi="Tahoma" w:cs="Tahoma"/>
              </w:rPr>
              <w:t xml:space="preserve">2. </w:t>
            </w:r>
            <w:r w:rsidR="003A69BE">
              <w:rPr>
                <w:rFonts w:ascii="Tahoma" w:hAnsi="Tahoma" w:cs="Tahoma"/>
              </w:rPr>
              <w:t>Cena 176 dostępów</w:t>
            </w:r>
          </w:p>
        </w:tc>
        <w:tc>
          <w:tcPr>
            <w:tcW w:w="2693" w:type="dxa"/>
          </w:tcPr>
          <w:p w14:paraId="4E9B431D" w14:textId="77777777" w:rsidR="001B702A" w:rsidRPr="00E4123C" w:rsidRDefault="001B702A" w:rsidP="001B702A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  <w:p w14:paraId="356A8853" w14:textId="77777777" w:rsidR="001B702A" w:rsidRPr="00E4123C" w:rsidRDefault="001B702A" w:rsidP="001B702A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E4123C">
              <w:rPr>
                <w:rFonts w:ascii="Tahoma" w:hAnsi="Tahoma" w:cs="Tahoma"/>
              </w:rPr>
              <w:t>……………………………… zł</w:t>
            </w:r>
          </w:p>
          <w:p w14:paraId="52FCBB5B" w14:textId="77777777" w:rsidR="001B702A" w:rsidRPr="00E4123C" w:rsidRDefault="001B702A" w:rsidP="001B702A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E4123C">
              <w:rPr>
                <w:rFonts w:ascii="Tahoma" w:hAnsi="Tahoma" w:cs="Tahoma"/>
              </w:rPr>
              <w:t xml:space="preserve"> (słownie złotych:</w:t>
            </w:r>
          </w:p>
          <w:p w14:paraId="1FA0BE53" w14:textId="44AC7EC8" w:rsidR="001B702A" w:rsidRPr="00E4123C" w:rsidRDefault="001B702A" w:rsidP="001B702A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E4123C">
              <w:rPr>
                <w:rFonts w:ascii="Tahoma" w:hAnsi="Tahoma" w:cs="Tahoma"/>
              </w:rPr>
              <w:t>……………….………………..</w:t>
            </w:r>
          </w:p>
        </w:tc>
        <w:tc>
          <w:tcPr>
            <w:tcW w:w="3142" w:type="dxa"/>
          </w:tcPr>
          <w:p w14:paraId="288887A3" w14:textId="77777777" w:rsidR="001B702A" w:rsidRPr="00E4123C" w:rsidRDefault="001B702A" w:rsidP="001B702A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  <w:p w14:paraId="18C84EE9" w14:textId="77777777" w:rsidR="001B702A" w:rsidRPr="00E4123C" w:rsidRDefault="001B702A" w:rsidP="001B702A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E4123C">
              <w:rPr>
                <w:rFonts w:ascii="Tahoma" w:hAnsi="Tahoma" w:cs="Tahoma"/>
              </w:rPr>
              <w:t>……………………………… zł</w:t>
            </w:r>
          </w:p>
          <w:p w14:paraId="5787FA30" w14:textId="77777777" w:rsidR="001B702A" w:rsidRPr="00E4123C" w:rsidRDefault="001B702A" w:rsidP="001B702A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E4123C">
              <w:rPr>
                <w:rFonts w:ascii="Tahoma" w:hAnsi="Tahoma" w:cs="Tahoma"/>
              </w:rPr>
              <w:t xml:space="preserve"> (słownie złotych:</w:t>
            </w:r>
          </w:p>
          <w:p w14:paraId="74B23A2F" w14:textId="773F98A0" w:rsidR="001B702A" w:rsidRPr="00E4123C" w:rsidRDefault="001B702A" w:rsidP="001B702A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E4123C">
              <w:rPr>
                <w:rFonts w:ascii="Tahoma" w:hAnsi="Tahoma" w:cs="Tahoma"/>
              </w:rPr>
              <w:t>……………….……………….``</w:t>
            </w:r>
          </w:p>
        </w:tc>
      </w:tr>
    </w:tbl>
    <w:p w14:paraId="08CF1B4C" w14:textId="77777777" w:rsidR="001B702A" w:rsidRPr="00E4123C" w:rsidRDefault="001B702A" w:rsidP="00B83B9C">
      <w:pPr>
        <w:ind w:left="360"/>
        <w:rPr>
          <w:b/>
          <w:bCs/>
        </w:rPr>
      </w:pPr>
    </w:p>
    <w:p w14:paraId="5C66DBA9" w14:textId="0A6621C7" w:rsidR="001B702A" w:rsidRPr="00E4123C" w:rsidRDefault="00F45B0E" w:rsidP="00F45B0E">
      <w:r w:rsidRPr="00E4123C">
        <w:t>Wyc</w:t>
      </w:r>
      <w:r w:rsidR="001B702A" w:rsidRPr="00E4123C">
        <w:t>enę proszę dokonać w PLN</w:t>
      </w:r>
      <w:r w:rsidRPr="00E4123C">
        <w:t xml:space="preserve"> </w:t>
      </w:r>
      <w:proofErr w:type="gramStart"/>
      <w:r w:rsidR="001B702A" w:rsidRPr="00E4123C">
        <w:t xml:space="preserve">– </w:t>
      </w:r>
      <w:r w:rsidRPr="00E4123C">
        <w:t xml:space="preserve"> </w:t>
      </w:r>
      <w:r w:rsidR="001B702A" w:rsidRPr="00E4123C">
        <w:t>podać</w:t>
      </w:r>
      <w:proofErr w:type="gramEnd"/>
      <w:r w:rsidR="001B702A" w:rsidRPr="00E4123C">
        <w:t xml:space="preserve"> cenę netto i </w:t>
      </w:r>
      <w:proofErr w:type="gramStart"/>
      <w:r w:rsidR="001B702A" w:rsidRPr="00E4123C">
        <w:t xml:space="preserve">cenę </w:t>
      </w:r>
      <w:r w:rsidRPr="00E4123C">
        <w:t xml:space="preserve"> </w:t>
      </w:r>
      <w:r w:rsidR="001B702A" w:rsidRPr="00E4123C">
        <w:t>brutto</w:t>
      </w:r>
      <w:proofErr w:type="gramEnd"/>
      <w:r w:rsidR="00E4123C">
        <w:t xml:space="preserve">. </w:t>
      </w:r>
    </w:p>
    <w:p w14:paraId="07930023" w14:textId="745081D9" w:rsidR="00B83B9C" w:rsidRPr="00E4123C" w:rsidRDefault="001B702A" w:rsidP="00E4123C">
      <w:pPr>
        <w:rPr>
          <w:b/>
          <w:bCs/>
        </w:rPr>
      </w:pPr>
      <w:r w:rsidRPr="00E4123C">
        <w:t>Wycenę proszę przesłać drogą elektroniczną jako skan podpisanego egzemplarza</w:t>
      </w:r>
      <w:r w:rsidR="00F45B0E" w:rsidRPr="00E4123C">
        <w:t xml:space="preserve"> lub podpisany dokument elektroniczny na adres e-mail </w:t>
      </w:r>
      <w:hyperlink r:id="rId7" w:history="1">
        <w:r w:rsidR="00F45B0E" w:rsidRPr="00E4123C">
          <w:rPr>
            <w:rStyle w:val="Hipercze"/>
          </w:rPr>
          <w:t>anna.jakubowska@frdl.org.pl</w:t>
        </w:r>
      </w:hyperlink>
      <w:r w:rsidR="00F45B0E" w:rsidRPr="00E4123C">
        <w:t xml:space="preserve"> do </w:t>
      </w:r>
      <w:r w:rsidR="003A69BE">
        <w:t>13</w:t>
      </w:r>
      <w:r w:rsidR="00F45B0E" w:rsidRPr="00E4123C">
        <w:t>.</w:t>
      </w:r>
      <w:r w:rsidR="003A69BE">
        <w:t>02</w:t>
      </w:r>
      <w:r w:rsidR="00F45B0E" w:rsidRPr="00E4123C">
        <w:t>.br do końca dnia</w:t>
      </w:r>
    </w:p>
    <w:sectPr w:rsidR="00B83B9C" w:rsidRPr="00E4123C" w:rsidSect="00B03D2C">
      <w:headerReference w:type="default" r:id="rId8"/>
      <w:pgSz w:w="11906" w:h="16838"/>
      <w:pgMar w:top="9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3E824" w14:textId="77777777" w:rsidR="00D0768C" w:rsidRDefault="00D0768C" w:rsidP="00B03D2C">
      <w:pPr>
        <w:spacing w:after="0" w:line="240" w:lineRule="auto"/>
      </w:pPr>
      <w:r>
        <w:separator/>
      </w:r>
    </w:p>
  </w:endnote>
  <w:endnote w:type="continuationSeparator" w:id="0">
    <w:p w14:paraId="06123790" w14:textId="77777777" w:rsidR="00D0768C" w:rsidRDefault="00D0768C" w:rsidP="00B03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7CBD5" w14:textId="77777777" w:rsidR="00D0768C" w:rsidRDefault="00D0768C" w:rsidP="00B03D2C">
      <w:pPr>
        <w:spacing w:after="0" w:line="240" w:lineRule="auto"/>
      </w:pPr>
      <w:r>
        <w:separator/>
      </w:r>
    </w:p>
  </w:footnote>
  <w:footnote w:type="continuationSeparator" w:id="0">
    <w:p w14:paraId="42E543E2" w14:textId="77777777" w:rsidR="00D0768C" w:rsidRDefault="00D0768C" w:rsidP="00B03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54C6D" w14:textId="7A17DA95" w:rsidR="00B03D2C" w:rsidRDefault="00B03D2C">
    <w:pPr>
      <w:pStyle w:val="Nagwek"/>
    </w:pPr>
    <w:r>
      <w:rPr>
        <w:noProof/>
      </w:rPr>
      <w:drawing>
        <wp:inline distT="0" distB="0" distL="0" distR="0" wp14:anchorId="2BB2E918" wp14:editId="4ED3A586">
          <wp:extent cx="6191422" cy="636105"/>
          <wp:effectExtent l="0" t="0" r="0" b="0"/>
          <wp:docPr id="15812415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98" cy="6471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78DF02DD" wp14:editId="207B2207">
              <wp:extent cx="5565775" cy="572770"/>
              <wp:effectExtent l="0" t="0" r="0" b="0"/>
              <wp:docPr id="521638519" name="Prostokąt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5565775" cy="572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EA2C76C" id="Prostokąt 1" o:spid="_x0000_s1026" style="width:438.25pt;height:4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" filled="f" stroked="f">
              <o:lock v:ext="edit" aspectratio="t"/>
              <w10:anchorlock/>
            </v:rect>
          </w:pict>
        </mc:Fallback>
      </mc:AlternateContent>
    </w:r>
  </w:p>
  <w:p w14:paraId="074F4562" w14:textId="77777777" w:rsidR="00B03D2C" w:rsidRDefault="00B03D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6B2B"/>
    <w:multiLevelType w:val="multilevel"/>
    <w:tmpl w:val="5B2C0B7C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1024669D"/>
    <w:multiLevelType w:val="hybridMultilevel"/>
    <w:tmpl w:val="A5460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45846"/>
    <w:multiLevelType w:val="multilevel"/>
    <w:tmpl w:val="8C122CAE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154C4C31"/>
    <w:multiLevelType w:val="hybridMultilevel"/>
    <w:tmpl w:val="6332E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06B5E"/>
    <w:multiLevelType w:val="multilevel"/>
    <w:tmpl w:val="622A398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5263F1"/>
    <w:multiLevelType w:val="hybridMultilevel"/>
    <w:tmpl w:val="3FC28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7674B"/>
    <w:multiLevelType w:val="hybridMultilevel"/>
    <w:tmpl w:val="2D22F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C637A"/>
    <w:multiLevelType w:val="hybridMultilevel"/>
    <w:tmpl w:val="FA7AB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D83"/>
    <w:multiLevelType w:val="multilevel"/>
    <w:tmpl w:val="E4949A7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36231B65"/>
    <w:multiLevelType w:val="hybridMultilevel"/>
    <w:tmpl w:val="5E265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25DE3"/>
    <w:multiLevelType w:val="multilevel"/>
    <w:tmpl w:val="1F4CEFC6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1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1" w15:restartNumberingAfterBreak="0">
    <w:nsid w:val="3C3D28C8"/>
    <w:multiLevelType w:val="multilevel"/>
    <w:tmpl w:val="32E4A9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B11EBA"/>
    <w:multiLevelType w:val="multilevel"/>
    <w:tmpl w:val="12300C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C44FB2"/>
    <w:multiLevelType w:val="hybridMultilevel"/>
    <w:tmpl w:val="5EF2D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252F6"/>
    <w:multiLevelType w:val="hybridMultilevel"/>
    <w:tmpl w:val="CE727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361B9"/>
    <w:multiLevelType w:val="hybridMultilevel"/>
    <w:tmpl w:val="67C44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F15D8"/>
    <w:multiLevelType w:val="multilevel"/>
    <w:tmpl w:val="63C87880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7" w15:restartNumberingAfterBreak="0">
    <w:nsid w:val="65C90FBC"/>
    <w:multiLevelType w:val="multilevel"/>
    <w:tmpl w:val="C472FC4E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8" w15:restartNumberingAfterBreak="0">
    <w:nsid w:val="707872C4"/>
    <w:multiLevelType w:val="hybridMultilevel"/>
    <w:tmpl w:val="6D5AA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33076"/>
    <w:multiLevelType w:val="hybridMultilevel"/>
    <w:tmpl w:val="EDBE4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F01D3"/>
    <w:multiLevelType w:val="hybridMultilevel"/>
    <w:tmpl w:val="CA6ACE8E"/>
    <w:lvl w:ilvl="0" w:tplc="D72C5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9F7449"/>
    <w:multiLevelType w:val="multilevel"/>
    <w:tmpl w:val="D62618A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B7346F6"/>
    <w:multiLevelType w:val="multilevel"/>
    <w:tmpl w:val="328CA4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072119481">
    <w:abstractNumId w:val="4"/>
  </w:num>
  <w:num w:numId="2" w16cid:durableId="1112243160">
    <w:abstractNumId w:val="20"/>
  </w:num>
  <w:num w:numId="3" w16cid:durableId="1208564089">
    <w:abstractNumId w:val="6"/>
  </w:num>
  <w:num w:numId="4" w16cid:durableId="1224760053">
    <w:abstractNumId w:val="5"/>
  </w:num>
  <w:num w:numId="5" w16cid:durableId="1107891509">
    <w:abstractNumId w:val="15"/>
  </w:num>
  <w:num w:numId="6" w16cid:durableId="1921596687">
    <w:abstractNumId w:val="13"/>
  </w:num>
  <w:num w:numId="7" w16cid:durableId="1583375953">
    <w:abstractNumId w:val="7"/>
  </w:num>
  <w:num w:numId="8" w16cid:durableId="1699043370">
    <w:abstractNumId w:val="9"/>
  </w:num>
  <w:num w:numId="9" w16cid:durableId="714743524">
    <w:abstractNumId w:val="3"/>
  </w:num>
  <w:num w:numId="10" w16cid:durableId="1504279720">
    <w:abstractNumId w:val="14"/>
  </w:num>
  <w:num w:numId="11" w16cid:durableId="1210989926">
    <w:abstractNumId w:val="1"/>
  </w:num>
  <w:num w:numId="12" w16cid:durableId="780420658">
    <w:abstractNumId w:val="18"/>
  </w:num>
  <w:num w:numId="13" w16cid:durableId="1536498942">
    <w:abstractNumId w:val="19"/>
  </w:num>
  <w:num w:numId="14" w16cid:durableId="242685038">
    <w:abstractNumId w:val="11"/>
  </w:num>
  <w:num w:numId="15" w16cid:durableId="906763030">
    <w:abstractNumId w:val="12"/>
  </w:num>
  <w:num w:numId="16" w16cid:durableId="1527060801">
    <w:abstractNumId w:val="22"/>
  </w:num>
  <w:num w:numId="17" w16cid:durableId="711423064">
    <w:abstractNumId w:val="21"/>
  </w:num>
  <w:num w:numId="18" w16cid:durableId="351691147">
    <w:abstractNumId w:val="0"/>
  </w:num>
  <w:num w:numId="19" w16cid:durableId="2085644251">
    <w:abstractNumId w:val="2"/>
  </w:num>
  <w:num w:numId="20" w16cid:durableId="1451168981">
    <w:abstractNumId w:val="17"/>
  </w:num>
  <w:num w:numId="21" w16cid:durableId="1039814474">
    <w:abstractNumId w:val="16"/>
  </w:num>
  <w:num w:numId="22" w16cid:durableId="829905085">
    <w:abstractNumId w:val="10"/>
  </w:num>
  <w:num w:numId="23" w16cid:durableId="1461025304">
    <w:abstractNumId w:val="8"/>
  </w:num>
  <w:num w:numId="24" w16cid:durableId="1802574978">
    <w:abstractNumId w:val="1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Symbol" w:hint="default"/>
          <w:sz w:val="20"/>
        </w:rPr>
      </w:lvl>
    </w:lvlOverride>
  </w:num>
  <w:num w:numId="25" w16cid:durableId="536821719">
    <w:abstractNumId w:val="1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Symbol" w:hint="default"/>
          <w:sz w:val="20"/>
        </w:rPr>
      </w:lvl>
    </w:lvlOverride>
  </w:num>
  <w:num w:numId="26" w16cid:durableId="1750812950">
    <w:abstractNumId w:val="1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D2C"/>
    <w:rsid w:val="000A65A9"/>
    <w:rsid w:val="001B702A"/>
    <w:rsid w:val="002661B2"/>
    <w:rsid w:val="002A2527"/>
    <w:rsid w:val="003A69BE"/>
    <w:rsid w:val="004D11BD"/>
    <w:rsid w:val="00736BCD"/>
    <w:rsid w:val="009A0CFE"/>
    <w:rsid w:val="009C6E0D"/>
    <w:rsid w:val="00A938C5"/>
    <w:rsid w:val="00B03D2C"/>
    <w:rsid w:val="00B83B9C"/>
    <w:rsid w:val="00CE5FB9"/>
    <w:rsid w:val="00D0768C"/>
    <w:rsid w:val="00E4123C"/>
    <w:rsid w:val="00F4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15C1C"/>
  <w15:chartTrackingRefBased/>
  <w15:docId w15:val="{231AE285-91F0-43B0-9A5A-BB3A26BC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3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3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3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3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3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3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3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3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3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3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3D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3D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3D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3D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3D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3D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3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3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3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3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3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3D2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03D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3D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3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3D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3D2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3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D2C"/>
  </w:style>
  <w:style w:type="paragraph" w:styleId="Stopka">
    <w:name w:val="footer"/>
    <w:basedOn w:val="Normalny"/>
    <w:link w:val="StopkaZnak"/>
    <w:uiPriority w:val="99"/>
    <w:unhideWhenUsed/>
    <w:rsid w:val="00B03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D2C"/>
  </w:style>
  <w:style w:type="table" w:styleId="Tabela-Siatka">
    <w:name w:val="Table Grid"/>
    <w:basedOn w:val="Standardowy"/>
    <w:uiPriority w:val="59"/>
    <w:unhideWhenUsed/>
    <w:rsid w:val="001B702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45B0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5B0E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locked/>
    <w:rsid w:val="003A69BE"/>
  </w:style>
  <w:style w:type="character" w:styleId="Pogrubienie">
    <w:name w:val="Strong"/>
    <w:basedOn w:val="Domylnaczcionkaakapitu"/>
    <w:uiPriority w:val="22"/>
    <w:qFormat/>
    <w:rsid w:val="003A69BE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3A69BE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na.jakubowska@frdl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1196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Jakubowska</dc:creator>
  <cp:keywords/>
  <dc:description/>
  <cp:lastModifiedBy>Anna Jakubowska</cp:lastModifiedBy>
  <cp:revision>2</cp:revision>
  <dcterms:created xsi:type="dcterms:W3CDTF">2026-02-08T20:08:00Z</dcterms:created>
  <dcterms:modified xsi:type="dcterms:W3CDTF">2026-02-08T20:08:00Z</dcterms:modified>
</cp:coreProperties>
</file>